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Formulář pro odstoupení od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Vyplňte tento formulář a odešlete jej zpět pouze v případě, že chcete odstoupit od smlouvy. Formulář je třeba vytisknout, podepsat a zaslat naskenovaný na níže uvedenou e-mailovou adresu.</w:t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  <w:i w:val="1"/>
          <w:sz w:val="20"/>
          <w:szCs w:val="20"/>
          <w:shd w:fill="ccffff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Adresát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Internetový obchod: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www.tonybennett.cz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Společnost: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Tony Bennett spol. s 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Milady Horákové 3289, 272 01 Kladno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IČ/DIČ: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60748613/CZ60748613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E-mailová adresa: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info@tonybennett.cz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Telefonní číslo: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+420 601 586 452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Vyplňte následující údaje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Oznamuji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že tímto odstupuji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 smlouvy o nákupu tohoto zboží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poskytnutí těchto služeb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objednání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obdržení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Peněžní prostředky za objednání, případně i za doručení, byly zaslány způsobem (var symbol)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budou navráceny zpět způsobem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(v případě převodu na účet prosíme o zaslání čísla účtu)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vyplňte místo)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doplňte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19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 Nehodící se škrtněte nebo údaje doplňte.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7090.0" w:type="dxa"/>
      <w:jc w:val="left"/>
      <w:tblInd w:w="15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90"/>
      <w:tblGridChange w:id="0">
        <w:tblGrid>
          <w:gridCol w:w="709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  <w:rtl w:val="0"/>
            </w:rPr>
            <w:br w:type="textWrapping"/>
            <w:br w:type="textWrapping"/>
          </w:r>
        </w:p>
      </w:tc>
    </w:tr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color w:val="366091"/>
        <w:sz w:val="26"/>
        <w:szCs w:val="26"/>
      </w:rPr>
      <w:drawing>
        <wp:inline distB="114300" distT="114300" distL="114300" distR="114300">
          <wp:extent cx="3400108" cy="764322"/>
          <wp:effectExtent b="0" l="0" r="0" t="0"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0108" cy="7643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ff"/>
          <w:sz w:val="26"/>
          <w:szCs w:val="26"/>
          <w:u w:val="single"/>
          <w:shd w:fill="auto" w:val="clear"/>
          <w:vertAlign w:val="baseline"/>
          <w:rtl w:val="0"/>
        </w:rPr>
        <w:t xml:space="preserve">www.tonybennett.cz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5E35D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A662C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 w:val="1"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5E35DB"/>
    <w:pPr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36172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onybennet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JmAOXi3t8F002dzRTv3ZdSS77A==">AMUW2mXSmCZ6l0ONUoEbG5+QiJ7f+Lwn7Y3VpU4MoKZooH1soag/cBJPGLixoFbAoZysCX4cfHw754I3xf8vuz54+/H8CMNJJyH9xk2ohnlhtoLuK38k+H4=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</cp:coreProperties>
</file>